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B56A96" w:rsidR="00A77598" w:rsidRPr="005E675B" w:rsidRDefault="005E67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46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46D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D34862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55CC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AF5441" w:rsidR="004475DA" w:rsidRPr="005E675B" w:rsidRDefault="005E67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A8575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C92E4A4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E41E11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23BE17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F3918E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33B368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96B7FC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31EFEBA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BD740F8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8F364A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683378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BBCC9B3" w:rsidR="00D75436" w:rsidRDefault="001B30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E7A6E5F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358A0E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EF3192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20886C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6FE9C2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53A305" w:rsidR="00D75436" w:rsidRDefault="001B30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6D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99A753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590AA75" w14:textId="77777777" w:rsidR="00A746D3" w:rsidRPr="00A746D3" w:rsidRDefault="00A746D3" w:rsidP="00A746D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031"/>
        <w:gridCol w:w="6106"/>
      </w:tblGrid>
      <w:tr w:rsidR="00751095" w:rsidRPr="007E6725" w14:paraId="456F168A" w14:textId="77777777" w:rsidTr="00A746D3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A746D3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46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746D3">
              <w:rPr>
                <w:rFonts w:ascii="Times New Roman" w:hAnsi="Times New Roman" w:cs="Times New Roman"/>
              </w:rPr>
              <w:t>ых</w:t>
            </w:r>
            <w:proofErr w:type="spellEnd"/>
            <w:r w:rsidRPr="00A746D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46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46D3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46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46D3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A746D3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A746D3">
              <w:rPr>
                <w:rFonts w:ascii="Times New Roman" w:hAnsi="Times New Roman" w:cs="Times New Roman"/>
              </w:rPr>
              <w:t>).</w:t>
            </w:r>
            <w:r w:rsidRPr="00A746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FC14316" w:rsidR="00751095" w:rsidRPr="00A746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46D3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A746D3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A746D3">
              <w:rPr>
                <w:rFonts w:ascii="Times New Roman" w:hAnsi="Times New Roman" w:cs="Times New Roman"/>
              </w:rPr>
              <w:t>).</w:t>
            </w:r>
          </w:p>
          <w:p w14:paraId="253C4FDD" w14:textId="1611930E" w:rsidR="00751095" w:rsidRPr="00A746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46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46D3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A746D3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A746D3">
              <w:rPr>
                <w:rFonts w:ascii="Times New Roman" w:hAnsi="Times New Roman" w:cs="Times New Roman"/>
              </w:rPr>
              <w:t>).</w:t>
            </w:r>
          </w:p>
        </w:tc>
      </w:tr>
    </w:tbl>
    <w:p w14:paraId="010B1EC2" w14:textId="77777777" w:rsidR="00E1429F" w:rsidRPr="00A746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9DFD62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B26E7CA" w14:textId="77777777" w:rsidR="00A746D3" w:rsidRPr="00A746D3" w:rsidRDefault="00A746D3" w:rsidP="00A746D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рекламы в сфере туризма 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Роль технологий, транспортной инфраструктуры, выбора направлений/размещения в индустрии туризма.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352B6F">
              <w:rPr>
                <w:lang w:bidi="ru-RU"/>
              </w:rPr>
              <w:br/>
              <w:t>Содержание темы: Факторы  побуждающие туристов приезжать в Россию.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Описание туристического направления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Как туристическое агентство (отель) может продвигать себя через социальные сети?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CF0D3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C1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Брендинг и устойчивое развитие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8B6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Экологический туризм в России.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конспекта.</w:t>
            </w:r>
            <w:r w:rsidRPr="00352B6F">
              <w:rPr>
                <w:lang w:bidi="ru-RU"/>
              </w:rPr>
              <w:br/>
              <w:t>Содержание темы: Основные проблемы развития бренда отеля.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Повышения качества обслуживания в индустрии туризма.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 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Какими способами можно организовать устойчивый туризм, чтобы более эффективно приносить пользу принимающему сообществу?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E43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4E9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04E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8F0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913CB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DD70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Культурное наследие и организация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9F1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Культурное наследие и организация мероприятий (англ.) Россия как туристическая цель (нем.)   Налогообложение (фр.)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352B6F">
              <w:rPr>
                <w:lang w:bidi="ru-RU"/>
              </w:rPr>
              <w:br/>
              <w:t>Содержание темы: Основные критерии, применяемые к объекту для отнесения его к объектам всемирного наследия. Описание туристического направления  в России.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Обсуждение контракта на планирование мероприятий.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 .)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Роль координатора мероприятий в управлении мероприятиями в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1E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2515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BE9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FC2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34D256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06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Событийный туризм.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AB5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Событийный туризм.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Обязанности менеджера по организации мероприятий.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Наиболее популярные типы площадок для проведения мероприятий.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Услуги предоставляемые профессиональными ассоциациями.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351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567A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47C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828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A746D3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E675B" w14:paraId="1433EE91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Агеев, Сергей Валерьевич.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С.В.Агеев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А.А.Федюковский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2020. 1 файл (1,32 МБ).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746D3">
                <w:rPr>
                  <w:color w:val="00008B"/>
                  <w:u w:val="single"/>
                  <w:lang w:val="en-US"/>
                </w:rPr>
                <w:t>http://opac.unecon.ru/elibrary ... /A%20Reader%20in%20Tourism.pdf</w:t>
              </w:r>
            </w:hyperlink>
          </w:p>
        </w:tc>
      </w:tr>
      <w:tr w:rsidR="00262CF0" w:rsidRPr="005E675B" w14:paraId="08E3B5C3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44E36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Баранова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Ольга Игоревна. Иностранный язык в профессиональной сфере: English Vocabulary Practice for Professionals in the Hospitality Industry. : учебное пособие / О.И.Баранова, И.А.Серова ; М-во науки и высш. образования Рос. 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2020.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78D0ACA" w14:textId="77777777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746D3">
                <w:rPr>
                  <w:color w:val="00008B"/>
                  <w:u w:val="single"/>
                  <w:lang w:val="en-US"/>
                </w:rPr>
                <w:t>http://opac.unecon.ru/elibrary ... e%20Hospitality%20Industry.pdf</w:t>
              </w:r>
            </w:hyperlink>
          </w:p>
        </w:tc>
      </w:tr>
      <w:tr w:rsidR="00262CF0" w:rsidRPr="007E6725" w14:paraId="66F39AB0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C0AD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Кирдеева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Наталия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Сергеевна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Иностранный язык (английский): Supplementary Files for International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учебное пособие. Part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2 / Н.С.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Кирдеева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, Е.Г. Колупаева, А.Н. </w:t>
            </w:r>
            <w:proofErr w:type="gram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Романюк ;</w:t>
            </w:r>
            <w:proofErr w:type="gram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5E675B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[б. и.],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(772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4C00E5B" w14:textId="77777777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746D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5E675B" w14:paraId="56455F2E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A8245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(456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2BBB616" w14:textId="77777777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746D3">
                <w:rPr>
                  <w:color w:val="00008B"/>
                  <w:u w:val="single"/>
                  <w:lang w:val="en-US"/>
                </w:rPr>
                <w:t>https://opac.unecon.ru/elibrar ... nglish%20for%20Hospitality.pdf</w:t>
              </w:r>
            </w:hyperlink>
          </w:p>
        </w:tc>
      </w:tr>
      <w:tr w:rsidR="00262CF0" w:rsidRPr="005E675B" w14:paraId="3AE350C5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E6144D9" w14:textId="77777777" w:rsidR="00262CF0" w:rsidRPr="005E67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across</w:t>
            </w:r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different</w:t>
            </w:r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cultures</w:t>
            </w:r>
            <w:proofErr w:type="gramStart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Е.К. Гулова. — Санкт-Петербург</w:t>
            </w:r>
            <w:proofErr w:type="gramStart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 - 95 </w:t>
            </w:r>
            <w:proofErr w:type="gramStart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 xml:space="preserve">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E6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49B0A35" w14:textId="77777777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746D3">
                <w:rPr>
                  <w:color w:val="00008B"/>
                  <w:u w:val="single"/>
                  <w:lang w:val="en-US"/>
                </w:rPr>
                <w:t>http://opac.unecon.ru/elibrary ... urism%20across%20different.pdf</w:t>
              </w:r>
            </w:hyperlink>
          </w:p>
        </w:tc>
      </w:tr>
      <w:tr w:rsidR="00262CF0" w:rsidRPr="005E675B" w14:paraId="55F2B06C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D9E74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2020. 1 файл (444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2DF920D" w14:textId="77777777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A746D3">
                <w:rPr>
                  <w:color w:val="00008B"/>
                  <w:u w:val="single"/>
                  <w:lang w:val="en-US"/>
                </w:rPr>
                <w:t>https://opac.unecon.ru/elibrary/2015/ucheb/Case-Studies.pdf</w:t>
              </w:r>
            </w:hyperlink>
          </w:p>
        </w:tc>
      </w:tr>
      <w:tr w:rsidR="00262CF0" w:rsidRPr="007E6725" w14:paraId="48F2ED80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A6705D0" w14:textId="77777777" w:rsidR="00262CF0" w:rsidRPr="00A746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в профессиональной сфере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Н.С.Кирдеева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D56E098" w14:textId="77777777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%20English%20for%20Tourism.pdf</w:t>
              </w:r>
            </w:hyperlink>
          </w:p>
        </w:tc>
      </w:tr>
      <w:tr w:rsidR="00262CF0" w:rsidRPr="007E6725" w14:paraId="524F33F8" w14:textId="77777777" w:rsidTr="00A746D3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A8E2F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46D3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Е.К.Гулова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[б.и.], 2025.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BCF7F31" w14:textId="77777777" w:rsidR="00262CF0" w:rsidRPr="007E6725" w:rsidRDefault="001B30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A746D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0ABD50" w14:textId="77777777" w:rsidTr="007B550D">
        <w:tc>
          <w:tcPr>
            <w:tcW w:w="9345" w:type="dxa"/>
          </w:tcPr>
          <w:p w14:paraId="4389A1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B797B5" w14:textId="77777777" w:rsidTr="007B550D">
        <w:tc>
          <w:tcPr>
            <w:tcW w:w="9345" w:type="dxa"/>
          </w:tcPr>
          <w:p w14:paraId="410D6A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3448EB" w14:textId="77777777" w:rsidTr="007B550D">
        <w:tc>
          <w:tcPr>
            <w:tcW w:w="9345" w:type="dxa"/>
          </w:tcPr>
          <w:p w14:paraId="3043CD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25FFB6" w14:textId="77777777" w:rsidTr="007B550D">
        <w:tc>
          <w:tcPr>
            <w:tcW w:w="9345" w:type="dxa"/>
          </w:tcPr>
          <w:p w14:paraId="54DE38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30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42659F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E570C29" w14:textId="77777777" w:rsidR="00A746D3" w:rsidRPr="00A746D3" w:rsidRDefault="00A746D3" w:rsidP="00A746D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746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46D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746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46D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A746D3">
              <w:rPr>
                <w:sz w:val="22"/>
                <w:szCs w:val="28"/>
                <w:lang w:val="en-US"/>
              </w:rPr>
              <w:t>Intel</w:t>
            </w:r>
            <w:r w:rsidRPr="00A746D3">
              <w:rPr>
                <w:sz w:val="22"/>
                <w:szCs w:val="28"/>
              </w:rPr>
              <w:t xml:space="preserve"> 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46D3">
              <w:rPr>
                <w:sz w:val="22"/>
                <w:szCs w:val="28"/>
              </w:rPr>
              <w:t>3 2100 3.3/4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/500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746D3">
              <w:rPr>
                <w:sz w:val="22"/>
                <w:szCs w:val="28"/>
              </w:rPr>
              <w:t xml:space="preserve">193 - 1 шт., Акустическая система </w:t>
            </w:r>
            <w:r w:rsidRPr="00A746D3">
              <w:rPr>
                <w:sz w:val="22"/>
                <w:szCs w:val="28"/>
                <w:lang w:val="en-US"/>
              </w:rPr>
              <w:t>JBL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CONTROL</w:t>
            </w:r>
            <w:r w:rsidRPr="00A746D3">
              <w:rPr>
                <w:sz w:val="22"/>
                <w:szCs w:val="28"/>
              </w:rPr>
              <w:t xml:space="preserve"> 25 </w:t>
            </w:r>
            <w:r w:rsidRPr="00A746D3">
              <w:rPr>
                <w:sz w:val="22"/>
                <w:szCs w:val="28"/>
                <w:lang w:val="en-US"/>
              </w:rPr>
              <w:t>WH</w:t>
            </w:r>
            <w:r w:rsidRPr="00A746D3">
              <w:rPr>
                <w:sz w:val="22"/>
                <w:szCs w:val="28"/>
              </w:rPr>
              <w:t xml:space="preserve"> - 2 шт., Мультимедийный проектор 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x</w:t>
            </w:r>
            <w:r w:rsidRPr="00A746D3">
              <w:rPr>
                <w:sz w:val="22"/>
                <w:szCs w:val="28"/>
              </w:rPr>
              <w:t xml:space="preserve"> 400 - 1 шт., Экран с электропривод.160х210 см - 1 шт., Звуковой микшер усилитель </w:t>
            </w:r>
            <w:r w:rsidRPr="00A746D3">
              <w:rPr>
                <w:sz w:val="22"/>
                <w:szCs w:val="28"/>
                <w:lang w:val="en-US"/>
              </w:rPr>
              <w:t>JDM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TA</w:t>
            </w:r>
            <w:r w:rsidRPr="00A746D3">
              <w:rPr>
                <w:sz w:val="22"/>
                <w:szCs w:val="28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5BA23C77" w14:textId="77777777" w:rsidTr="008416EB">
        <w:tc>
          <w:tcPr>
            <w:tcW w:w="7797" w:type="dxa"/>
            <w:shd w:val="clear" w:color="auto" w:fill="auto"/>
          </w:tcPr>
          <w:p w14:paraId="08CFC97B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A746D3">
              <w:rPr>
                <w:sz w:val="22"/>
                <w:szCs w:val="28"/>
                <w:lang w:val="en-US"/>
              </w:rPr>
              <w:t>HP</w:t>
            </w:r>
            <w:r w:rsidRPr="00A746D3">
              <w:rPr>
                <w:sz w:val="22"/>
                <w:szCs w:val="28"/>
              </w:rPr>
              <w:t xml:space="preserve"> 250 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6 1</w:t>
            </w:r>
            <w:r w:rsidRPr="00A746D3">
              <w:rPr>
                <w:sz w:val="22"/>
                <w:szCs w:val="28"/>
                <w:lang w:val="en-US"/>
              </w:rPr>
              <w:t>WY</w:t>
            </w:r>
            <w:r w:rsidRPr="00A746D3">
              <w:rPr>
                <w:sz w:val="22"/>
                <w:szCs w:val="28"/>
              </w:rPr>
              <w:t>58</w:t>
            </w:r>
            <w:r w:rsidRPr="00A746D3">
              <w:rPr>
                <w:sz w:val="22"/>
                <w:szCs w:val="28"/>
                <w:lang w:val="en-US"/>
              </w:rPr>
              <w:t>EA</w:t>
            </w:r>
            <w:r w:rsidRPr="00A746D3">
              <w:rPr>
                <w:sz w:val="22"/>
                <w:szCs w:val="28"/>
              </w:rPr>
              <w:t xml:space="preserve">, Мультимедийный проектор </w:t>
            </w:r>
            <w:r w:rsidRPr="00A746D3">
              <w:rPr>
                <w:sz w:val="22"/>
                <w:szCs w:val="28"/>
                <w:lang w:val="en-US"/>
              </w:rPr>
              <w:t>LG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PF</w:t>
            </w:r>
            <w:r w:rsidRPr="00A746D3">
              <w:rPr>
                <w:sz w:val="22"/>
                <w:szCs w:val="28"/>
              </w:rPr>
              <w:t>1500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711793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7867C96B" w14:textId="77777777" w:rsidTr="008416EB">
        <w:tc>
          <w:tcPr>
            <w:tcW w:w="7797" w:type="dxa"/>
            <w:shd w:val="clear" w:color="auto" w:fill="auto"/>
          </w:tcPr>
          <w:p w14:paraId="79F687CE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A746D3">
              <w:rPr>
                <w:sz w:val="22"/>
                <w:szCs w:val="28"/>
                <w:lang w:val="en-US"/>
              </w:rPr>
              <w:t>HP</w:t>
            </w:r>
            <w:r w:rsidRPr="00A746D3">
              <w:rPr>
                <w:sz w:val="22"/>
                <w:szCs w:val="28"/>
              </w:rPr>
              <w:t xml:space="preserve"> 250 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6 1</w:t>
            </w:r>
            <w:r w:rsidRPr="00A746D3">
              <w:rPr>
                <w:sz w:val="22"/>
                <w:szCs w:val="28"/>
                <w:lang w:val="en-US"/>
              </w:rPr>
              <w:t>WY</w:t>
            </w:r>
            <w:r w:rsidRPr="00A746D3">
              <w:rPr>
                <w:sz w:val="22"/>
                <w:szCs w:val="28"/>
              </w:rPr>
              <w:t>58</w:t>
            </w:r>
            <w:r w:rsidRPr="00A746D3">
              <w:rPr>
                <w:sz w:val="22"/>
                <w:szCs w:val="28"/>
                <w:lang w:val="en-US"/>
              </w:rPr>
              <w:t>EA</w:t>
            </w:r>
            <w:r w:rsidRPr="00A746D3">
              <w:rPr>
                <w:sz w:val="22"/>
                <w:szCs w:val="28"/>
              </w:rPr>
              <w:t xml:space="preserve">, Мультимедийный проектор </w:t>
            </w:r>
            <w:r w:rsidRPr="00A746D3">
              <w:rPr>
                <w:sz w:val="22"/>
                <w:szCs w:val="28"/>
                <w:lang w:val="en-US"/>
              </w:rPr>
              <w:t>LG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PF</w:t>
            </w:r>
            <w:r w:rsidRPr="00A746D3">
              <w:rPr>
                <w:sz w:val="22"/>
                <w:szCs w:val="28"/>
              </w:rPr>
              <w:t>1500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C4DD3B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1886E2EF" w14:textId="77777777" w:rsidTr="008416EB">
        <w:tc>
          <w:tcPr>
            <w:tcW w:w="7797" w:type="dxa"/>
            <w:shd w:val="clear" w:color="auto" w:fill="auto"/>
          </w:tcPr>
          <w:p w14:paraId="40A6F56D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A746D3">
              <w:rPr>
                <w:sz w:val="22"/>
                <w:szCs w:val="28"/>
                <w:lang w:val="en-US"/>
              </w:rPr>
              <w:t>HP</w:t>
            </w:r>
            <w:r w:rsidRPr="00A746D3">
              <w:rPr>
                <w:sz w:val="22"/>
                <w:szCs w:val="28"/>
              </w:rPr>
              <w:t xml:space="preserve"> 250 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6 1</w:t>
            </w:r>
            <w:r w:rsidRPr="00A746D3">
              <w:rPr>
                <w:sz w:val="22"/>
                <w:szCs w:val="28"/>
                <w:lang w:val="en-US"/>
              </w:rPr>
              <w:t>WY</w:t>
            </w:r>
            <w:r w:rsidRPr="00A746D3">
              <w:rPr>
                <w:sz w:val="22"/>
                <w:szCs w:val="28"/>
              </w:rPr>
              <w:t>58</w:t>
            </w:r>
            <w:r w:rsidRPr="00A746D3">
              <w:rPr>
                <w:sz w:val="22"/>
                <w:szCs w:val="28"/>
                <w:lang w:val="en-US"/>
              </w:rPr>
              <w:t>EA</w:t>
            </w:r>
            <w:r w:rsidRPr="00A746D3">
              <w:rPr>
                <w:sz w:val="22"/>
                <w:szCs w:val="28"/>
              </w:rPr>
              <w:t xml:space="preserve">, Мультимедийный проектор </w:t>
            </w:r>
            <w:r w:rsidRPr="00A746D3">
              <w:rPr>
                <w:sz w:val="22"/>
                <w:szCs w:val="28"/>
                <w:lang w:val="en-US"/>
              </w:rPr>
              <w:t>LG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PF</w:t>
            </w:r>
            <w:r w:rsidRPr="00A746D3">
              <w:rPr>
                <w:sz w:val="22"/>
                <w:szCs w:val="28"/>
              </w:rPr>
              <w:t>1500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222233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385B1207" w14:textId="77777777" w:rsidTr="008416EB">
        <w:tc>
          <w:tcPr>
            <w:tcW w:w="7797" w:type="dxa"/>
            <w:shd w:val="clear" w:color="auto" w:fill="auto"/>
          </w:tcPr>
          <w:p w14:paraId="09BCAD97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A746D3">
              <w:rPr>
                <w:sz w:val="22"/>
                <w:szCs w:val="28"/>
                <w:lang w:val="en-US"/>
              </w:rPr>
              <w:t>Intel</w:t>
            </w:r>
            <w:r w:rsidRPr="00A746D3">
              <w:rPr>
                <w:sz w:val="22"/>
                <w:szCs w:val="28"/>
              </w:rPr>
              <w:t xml:space="preserve"> 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46D3">
              <w:rPr>
                <w:sz w:val="22"/>
                <w:szCs w:val="28"/>
              </w:rPr>
              <w:t>3 2100 3.3/4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/500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746D3">
              <w:rPr>
                <w:sz w:val="22"/>
                <w:szCs w:val="28"/>
              </w:rPr>
              <w:t xml:space="preserve">193 - 1 шт., Проектор </w:t>
            </w:r>
            <w:r w:rsidRPr="00A746D3">
              <w:rPr>
                <w:sz w:val="22"/>
                <w:szCs w:val="28"/>
                <w:lang w:val="en-US"/>
              </w:rPr>
              <w:t>Acer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X</w:t>
            </w:r>
            <w:r w:rsidRPr="00A746D3">
              <w:rPr>
                <w:sz w:val="22"/>
                <w:szCs w:val="28"/>
              </w:rPr>
              <w:t xml:space="preserve">1240 в комплекте с экраном </w:t>
            </w:r>
            <w:r w:rsidRPr="00A746D3">
              <w:rPr>
                <w:sz w:val="22"/>
                <w:szCs w:val="28"/>
                <w:lang w:val="en-US"/>
              </w:rPr>
              <w:t>Draper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Lumia</w:t>
            </w:r>
            <w:r w:rsidRPr="00A746D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5C2744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3C0E5F34" w14:textId="77777777" w:rsidTr="008416EB">
        <w:tc>
          <w:tcPr>
            <w:tcW w:w="7797" w:type="dxa"/>
            <w:shd w:val="clear" w:color="auto" w:fill="auto"/>
          </w:tcPr>
          <w:p w14:paraId="18CF6479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A746D3">
              <w:rPr>
                <w:sz w:val="22"/>
                <w:szCs w:val="28"/>
                <w:lang w:val="en-US"/>
              </w:rPr>
              <w:t>Intel</w:t>
            </w:r>
            <w:r w:rsidRPr="00A746D3">
              <w:rPr>
                <w:sz w:val="22"/>
                <w:szCs w:val="28"/>
              </w:rPr>
              <w:t xml:space="preserve"> 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46D3">
              <w:rPr>
                <w:sz w:val="22"/>
                <w:szCs w:val="28"/>
              </w:rPr>
              <w:t>3 2100 3.3/4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/500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746D3">
              <w:rPr>
                <w:sz w:val="22"/>
                <w:szCs w:val="28"/>
              </w:rPr>
              <w:t xml:space="preserve">193 - 1 шт., Мультимедийный проектор 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x</w:t>
            </w:r>
            <w:r w:rsidRPr="00A746D3">
              <w:rPr>
                <w:sz w:val="22"/>
                <w:szCs w:val="28"/>
              </w:rPr>
              <w:t xml:space="preserve"> 400 - 1 шт., Мультимедийный проектор </w:t>
            </w:r>
            <w:r w:rsidRPr="00A746D3">
              <w:rPr>
                <w:sz w:val="22"/>
                <w:szCs w:val="28"/>
                <w:lang w:val="en-US"/>
              </w:rPr>
              <w:t>NEC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ME</w:t>
            </w:r>
            <w:r w:rsidRPr="00A746D3">
              <w:rPr>
                <w:sz w:val="22"/>
                <w:szCs w:val="28"/>
              </w:rPr>
              <w:t>402</w:t>
            </w:r>
            <w:r w:rsidRPr="00A746D3">
              <w:rPr>
                <w:sz w:val="22"/>
                <w:szCs w:val="28"/>
                <w:lang w:val="en-US"/>
              </w:rPr>
              <w:t>X</w:t>
            </w:r>
            <w:r w:rsidRPr="00A746D3">
              <w:rPr>
                <w:sz w:val="22"/>
                <w:szCs w:val="28"/>
              </w:rPr>
              <w:t xml:space="preserve"> - 1 шт., Звуковые колонки </w:t>
            </w:r>
            <w:r w:rsidRPr="00A746D3">
              <w:rPr>
                <w:sz w:val="22"/>
                <w:szCs w:val="28"/>
                <w:lang w:val="en-US"/>
              </w:rPr>
              <w:t>JBL</w:t>
            </w:r>
            <w:r w:rsidRPr="00A746D3">
              <w:rPr>
                <w:sz w:val="22"/>
                <w:szCs w:val="28"/>
              </w:rPr>
              <w:t xml:space="preserve"> 25 - 2 шт., Экран с электропривод,</w:t>
            </w:r>
            <w:r w:rsidRPr="00A746D3">
              <w:rPr>
                <w:sz w:val="22"/>
                <w:szCs w:val="28"/>
                <w:lang w:val="en-US"/>
              </w:rPr>
              <w:t>DRAPER</w:t>
            </w:r>
            <w:r w:rsidRPr="00A746D3">
              <w:rPr>
                <w:sz w:val="22"/>
                <w:szCs w:val="28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4E25D6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7907699B" w14:textId="77777777" w:rsidTr="008416EB">
        <w:tc>
          <w:tcPr>
            <w:tcW w:w="7797" w:type="dxa"/>
            <w:shd w:val="clear" w:color="auto" w:fill="auto"/>
          </w:tcPr>
          <w:p w14:paraId="0E672D47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A746D3">
              <w:rPr>
                <w:sz w:val="22"/>
                <w:szCs w:val="28"/>
                <w:lang w:val="en-US"/>
              </w:rPr>
              <w:t>Intel</w:t>
            </w:r>
            <w:r w:rsidRPr="00A746D3">
              <w:rPr>
                <w:sz w:val="22"/>
                <w:szCs w:val="28"/>
              </w:rPr>
              <w:t xml:space="preserve"> 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46D3">
              <w:rPr>
                <w:sz w:val="22"/>
                <w:szCs w:val="28"/>
              </w:rPr>
              <w:t>3 2100 3.3/4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/500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746D3">
              <w:rPr>
                <w:sz w:val="22"/>
                <w:szCs w:val="28"/>
              </w:rPr>
              <w:t xml:space="preserve">193 - 1 шт.,  Мультимедийный проектор </w:t>
            </w:r>
            <w:r w:rsidRPr="00A746D3">
              <w:rPr>
                <w:sz w:val="22"/>
                <w:szCs w:val="28"/>
                <w:lang w:val="en-US"/>
              </w:rPr>
              <w:t>NEC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ME</w:t>
            </w:r>
            <w:r w:rsidRPr="00A746D3">
              <w:rPr>
                <w:sz w:val="22"/>
                <w:szCs w:val="28"/>
              </w:rPr>
              <w:t>402</w:t>
            </w:r>
            <w:r w:rsidRPr="00A746D3">
              <w:rPr>
                <w:sz w:val="22"/>
                <w:szCs w:val="28"/>
                <w:lang w:val="en-US"/>
              </w:rPr>
              <w:t>X</w:t>
            </w:r>
            <w:r w:rsidRPr="00A746D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40B90A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5DB827F1" w14:textId="77777777" w:rsidTr="008416EB">
        <w:tc>
          <w:tcPr>
            <w:tcW w:w="7797" w:type="dxa"/>
            <w:shd w:val="clear" w:color="auto" w:fill="auto"/>
          </w:tcPr>
          <w:p w14:paraId="2C6B4942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A746D3">
              <w:rPr>
                <w:sz w:val="22"/>
                <w:szCs w:val="28"/>
                <w:lang w:val="en-US"/>
              </w:rPr>
              <w:t>HP</w:t>
            </w:r>
            <w:r w:rsidRPr="00A746D3">
              <w:rPr>
                <w:sz w:val="22"/>
                <w:szCs w:val="28"/>
              </w:rPr>
              <w:t xml:space="preserve"> 250 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6 1</w:t>
            </w:r>
            <w:r w:rsidRPr="00A746D3">
              <w:rPr>
                <w:sz w:val="22"/>
                <w:szCs w:val="28"/>
                <w:lang w:val="en-US"/>
              </w:rPr>
              <w:t>WY</w:t>
            </w:r>
            <w:r w:rsidRPr="00A746D3">
              <w:rPr>
                <w:sz w:val="22"/>
                <w:szCs w:val="28"/>
              </w:rPr>
              <w:t>58</w:t>
            </w:r>
            <w:r w:rsidRPr="00A746D3">
              <w:rPr>
                <w:sz w:val="22"/>
                <w:szCs w:val="28"/>
                <w:lang w:val="en-US"/>
              </w:rPr>
              <w:t>EA</w:t>
            </w:r>
            <w:r w:rsidRPr="00A746D3">
              <w:rPr>
                <w:sz w:val="22"/>
                <w:szCs w:val="28"/>
              </w:rPr>
              <w:t xml:space="preserve">, Мультимедийный проектор </w:t>
            </w:r>
            <w:r w:rsidRPr="00A746D3">
              <w:rPr>
                <w:sz w:val="22"/>
                <w:szCs w:val="28"/>
                <w:lang w:val="en-US"/>
              </w:rPr>
              <w:t>LG</w:t>
            </w:r>
            <w:r w:rsidRPr="00A746D3">
              <w:rPr>
                <w:sz w:val="22"/>
                <w:szCs w:val="28"/>
              </w:rPr>
              <w:t xml:space="preserve"> </w:t>
            </w:r>
            <w:r w:rsidRPr="00A746D3">
              <w:rPr>
                <w:sz w:val="22"/>
                <w:szCs w:val="28"/>
                <w:lang w:val="en-US"/>
              </w:rPr>
              <w:t>PF</w:t>
            </w:r>
            <w:r w:rsidRPr="00A746D3">
              <w:rPr>
                <w:sz w:val="22"/>
                <w:szCs w:val="28"/>
              </w:rPr>
              <w:t>1500</w:t>
            </w:r>
            <w:r w:rsidRPr="00A746D3">
              <w:rPr>
                <w:sz w:val="22"/>
                <w:szCs w:val="28"/>
                <w:lang w:val="en-US"/>
              </w:rPr>
              <w:t>G</w:t>
            </w:r>
            <w:r w:rsidRPr="00A746D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E63CD3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138FA4CF" w14:textId="77777777" w:rsidTr="008416EB">
        <w:tc>
          <w:tcPr>
            <w:tcW w:w="7797" w:type="dxa"/>
            <w:shd w:val="clear" w:color="auto" w:fill="auto"/>
          </w:tcPr>
          <w:p w14:paraId="7CE138B7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46D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46D3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A746D3">
              <w:rPr>
                <w:sz w:val="22"/>
                <w:szCs w:val="28"/>
                <w:lang w:val="en-US"/>
              </w:rPr>
              <w:t>Intel</w:t>
            </w:r>
            <w:r w:rsidRPr="00A746D3">
              <w:rPr>
                <w:sz w:val="22"/>
                <w:szCs w:val="28"/>
              </w:rPr>
              <w:t xml:space="preserve"> 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46D3">
              <w:rPr>
                <w:sz w:val="22"/>
                <w:szCs w:val="28"/>
              </w:rPr>
              <w:t>3 2100 3.3/4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/500</w:t>
            </w:r>
            <w:r w:rsidRPr="00A746D3">
              <w:rPr>
                <w:sz w:val="22"/>
                <w:szCs w:val="28"/>
                <w:lang w:val="en-US"/>
              </w:rPr>
              <w:t>Gb</w:t>
            </w:r>
            <w:r w:rsidRPr="00A746D3">
              <w:rPr>
                <w:sz w:val="22"/>
                <w:szCs w:val="28"/>
              </w:rPr>
              <w:t>/</w:t>
            </w:r>
            <w:proofErr w:type="spellStart"/>
            <w:r w:rsidRPr="00A746D3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746D3">
              <w:rPr>
                <w:sz w:val="22"/>
                <w:szCs w:val="28"/>
              </w:rPr>
              <w:t xml:space="preserve">193 - 1 шт.,  Проектор </w:t>
            </w:r>
            <w:r w:rsidRPr="00A746D3">
              <w:rPr>
                <w:sz w:val="22"/>
                <w:szCs w:val="28"/>
                <w:lang w:val="en-US"/>
              </w:rPr>
              <w:t>NEC</w:t>
            </w:r>
            <w:r w:rsidRPr="00A746D3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49C175" w14:textId="77777777" w:rsidR="002C735C" w:rsidRPr="00A746D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46D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746D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C7A6526" w:rsidR="00090AC1" w:rsidRPr="007E6725" w:rsidRDefault="0018274C" w:rsidP="00A746D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46D3" w14:paraId="356EFA13" w14:textId="77777777" w:rsidTr="00945EA9">
        <w:tc>
          <w:tcPr>
            <w:tcW w:w="562" w:type="dxa"/>
          </w:tcPr>
          <w:p w14:paraId="198EF67A" w14:textId="77777777" w:rsidR="00A746D3" w:rsidRPr="005E675B" w:rsidRDefault="00A746D3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92590D" w14:textId="77777777" w:rsidR="00A746D3" w:rsidRPr="00A746D3" w:rsidRDefault="00A746D3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46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46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46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746D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A746D3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A746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46D3" w14:paraId="5A1C9382" w14:textId="77777777" w:rsidTr="00801458">
        <w:tc>
          <w:tcPr>
            <w:tcW w:w="2336" w:type="dxa"/>
          </w:tcPr>
          <w:p w14:paraId="4C518DAB" w14:textId="77777777" w:rsidR="005D65A5" w:rsidRPr="00A746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46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46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46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46D3" w14:paraId="07658034" w14:textId="77777777" w:rsidTr="00801458">
        <w:tc>
          <w:tcPr>
            <w:tcW w:w="2336" w:type="dxa"/>
          </w:tcPr>
          <w:p w14:paraId="1553D698" w14:textId="78F29BFB" w:rsidR="005D65A5" w:rsidRPr="00A746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746D3" w14:paraId="284426B2" w14:textId="77777777" w:rsidTr="00801458">
        <w:tc>
          <w:tcPr>
            <w:tcW w:w="2336" w:type="dxa"/>
          </w:tcPr>
          <w:p w14:paraId="08B263FB" w14:textId="77777777" w:rsidR="005D65A5" w:rsidRPr="00A746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B2524D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A0C1DB3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DC520B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A746D3" w14:paraId="2CE8E501" w14:textId="77777777" w:rsidTr="00801458">
        <w:tc>
          <w:tcPr>
            <w:tcW w:w="2336" w:type="dxa"/>
          </w:tcPr>
          <w:p w14:paraId="598D4511" w14:textId="77777777" w:rsidR="005D65A5" w:rsidRPr="00A746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9F852E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C4EDAE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DF205A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746D3" w14:paraId="21000F9F" w14:textId="77777777" w:rsidTr="00801458">
        <w:tc>
          <w:tcPr>
            <w:tcW w:w="2336" w:type="dxa"/>
          </w:tcPr>
          <w:p w14:paraId="7DA615B3" w14:textId="77777777" w:rsidR="005D65A5" w:rsidRPr="00A746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79B7906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27EC4E7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454B712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746D3" w14:paraId="30ACC584" w14:textId="77777777" w:rsidTr="00801458">
        <w:tc>
          <w:tcPr>
            <w:tcW w:w="2336" w:type="dxa"/>
          </w:tcPr>
          <w:p w14:paraId="1A6417B0" w14:textId="77777777" w:rsidR="005D65A5" w:rsidRPr="00A746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CED7503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CAE9ECD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0EE67B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A746D3" w14:paraId="59DC773A" w14:textId="77777777" w:rsidTr="00801458">
        <w:tc>
          <w:tcPr>
            <w:tcW w:w="2336" w:type="dxa"/>
          </w:tcPr>
          <w:p w14:paraId="6F2221B5" w14:textId="77777777" w:rsidR="005D65A5" w:rsidRPr="00A746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B7404E8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ECFE56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E62314" w14:textId="77777777" w:rsidR="005D65A5" w:rsidRPr="00A746D3" w:rsidRDefault="007478E0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A746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746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746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746D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46D3" w:rsidRPr="00A746D3" w14:paraId="532848B4" w14:textId="77777777" w:rsidTr="00945EA9">
        <w:tc>
          <w:tcPr>
            <w:tcW w:w="562" w:type="dxa"/>
          </w:tcPr>
          <w:p w14:paraId="7D7C8723" w14:textId="77777777" w:rsidR="00A746D3" w:rsidRPr="00A746D3" w:rsidRDefault="00A746D3" w:rsidP="00945E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593A8F" w14:textId="77777777" w:rsidR="00A746D3" w:rsidRPr="00A746D3" w:rsidRDefault="00A746D3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46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746D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746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746D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746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746D3" w14:paraId="0267C479" w14:textId="77777777" w:rsidTr="00801458">
        <w:tc>
          <w:tcPr>
            <w:tcW w:w="2500" w:type="pct"/>
          </w:tcPr>
          <w:p w14:paraId="37F699C9" w14:textId="77777777" w:rsidR="00B8237E" w:rsidRPr="00A746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46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46D3" w14:paraId="3F240151" w14:textId="77777777" w:rsidTr="00801458">
        <w:tc>
          <w:tcPr>
            <w:tcW w:w="2500" w:type="pct"/>
          </w:tcPr>
          <w:p w14:paraId="61E91592" w14:textId="61A0874C" w:rsidR="00B8237E" w:rsidRPr="00A746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746D3" w:rsidRDefault="005C548A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746D3" w14:paraId="2B5A20E3" w14:textId="77777777" w:rsidTr="00801458">
        <w:tc>
          <w:tcPr>
            <w:tcW w:w="2500" w:type="pct"/>
          </w:tcPr>
          <w:p w14:paraId="79D6D86A" w14:textId="77777777" w:rsidR="00B8237E" w:rsidRPr="00A746D3" w:rsidRDefault="00B8237E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394D60" w14:textId="77777777" w:rsidR="00B8237E" w:rsidRPr="00A746D3" w:rsidRDefault="005C548A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746D3" w14:paraId="6DDD27CE" w14:textId="77777777" w:rsidTr="00801458">
        <w:tc>
          <w:tcPr>
            <w:tcW w:w="2500" w:type="pct"/>
          </w:tcPr>
          <w:p w14:paraId="3BAC631B" w14:textId="77777777" w:rsidR="00B8237E" w:rsidRPr="00A746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62D6F4" w14:textId="77777777" w:rsidR="00B8237E" w:rsidRPr="00A746D3" w:rsidRDefault="005C548A" w:rsidP="00801458">
            <w:pPr>
              <w:rPr>
                <w:rFonts w:ascii="Times New Roman" w:hAnsi="Times New Roman" w:cs="Times New Roman"/>
              </w:rPr>
            </w:pPr>
            <w:r w:rsidRPr="00A746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746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746D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746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746D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746D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746D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46D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746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746D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746D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746D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746D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46D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A746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746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746D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746D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46D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746D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746D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746D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6D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746D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6D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60268" w14:textId="77777777" w:rsidR="001B301E" w:rsidRDefault="001B301E" w:rsidP="00315CA6">
      <w:pPr>
        <w:spacing w:after="0" w:line="240" w:lineRule="auto"/>
      </w:pPr>
      <w:r>
        <w:separator/>
      </w:r>
    </w:p>
  </w:endnote>
  <w:endnote w:type="continuationSeparator" w:id="0">
    <w:p w14:paraId="475D6A70" w14:textId="77777777" w:rsidR="001B301E" w:rsidRDefault="001B30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75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9F8CF" w14:textId="77777777" w:rsidR="001B301E" w:rsidRDefault="001B301E" w:rsidP="00315CA6">
      <w:pPr>
        <w:spacing w:after="0" w:line="240" w:lineRule="auto"/>
      </w:pPr>
      <w:r>
        <w:separator/>
      </w:r>
    </w:p>
  </w:footnote>
  <w:footnote w:type="continuationSeparator" w:id="0">
    <w:p w14:paraId="30B19E69" w14:textId="77777777" w:rsidR="001B301E" w:rsidRDefault="001B30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01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59F4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675B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46D3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1%D0%B0%D1%80%D0%B0%D0%BD%D0%BE%D0%B2%D0%B0%D0%A1%D0%B5%D1%80%D0%BE%D0%B2%D0%B0_%D0%98%D0%BD%D0%AF%D0%B7_English%20Vocabulary%20Practice%20for%20Professionals%20in%20the%20Hospitality%20Industry.pdf" TargetMode="External"/><Relationship Id="rId18" Type="http://schemas.openxmlformats.org/officeDocument/2006/relationships/hyperlink" Target="https://opac.unecon.ru/elibrary/2015/rabprog/%D0%9A%D0%B8%D1%80%D0%B4%D0%B5%D0%B5%D0%B2%D0%B0%20%D0%9D.%D0%A1%20%D0%A0%D0%BE%D0%BC%D0%B0%D0%BD%D1%8E%D0%BA%20%D0%90.%D0%9D.%20%D0%A3%D1%87%D0%B5%D0%B1%D0%BD%D0%BE%D0%B5%20%D0%BF%D0%BE%D1%81%D0%BE%D0%B1%D0%B8%D0%B5%20%D0%98%D0%BD%D0%BE%D1%81%D1%82%D1%80%D0%B0%D0%BD%D0%BD%D1%8B%D0%B9%20%D1%8F%D0%B7%D1%8B%D0%BA%20%D0%B2%20%D0%BF%D1%80%D0%BE%D1%84%D0%B5%D1%81%D1%81%D0%B8%D0%BE%D0%BD%D0%B0%D0%BB%D1%8C%D0%BD%D0%BE%D0%B9%20%D1%81%D1%84%D0%B5%D1%80%D0%B5%20(%D0%B0%D0%BD%D0%B3%D0%BB%D0%B8%D0%B9%D1%81%D0%BA%D0%B8%D0%B9)%20Professional%20English%20for%20Tourism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A%20Reader%20in%20Tourism.pdf" TargetMode="External"/><Relationship Id="rId17" Type="http://schemas.openxmlformats.org/officeDocument/2006/relationships/hyperlink" Target="https://opac.unecon.ru/elibrary/2015/ucheb/Case-Stud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Tourism%20across%20different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rofessional%20English%20for%20Hospitality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20BA76-D869-41A0-A1B1-C728798A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5346</Words>
  <Characters>30478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